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3F" w:rsidRPr="002D59EC" w:rsidRDefault="000A7143">
      <w:pPr>
        <w:rPr>
          <w:sz w:val="28"/>
          <w:szCs w:val="28"/>
          <w:u w:val="single"/>
          <w:lang w:val="fr-CA"/>
        </w:rPr>
      </w:pPr>
      <w:r w:rsidRPr="002D59EC">
        <w:rPr>
          <w:sz w:val="28"/>
          <w:szCs w:val="28"/>
          <w:u w:val="single"/>
          <w:lang w:val="fr-CA"/>
        </w:rPr>
        <w:t>Guide d’étude</w:t>
      </w:r>
    </w:p>
    <w:p w:rsidR="000A7143" w:rsidRPr="002D59EC" w:rsidRDefault="000A7143">
      <w:pPr>
        <w:rPr>
          <w:sz w:val="28"/>
          <w:szCs w:val="28"/>
          <w:lang w:val="fr-CA"/>
        </w:rPr>
      </w:pPr>
    </w:p>
    <w:p w:rsidR="000A7143" w:rsidRPr="002D59EC" w:rsidRDefault="000A7143">
      <w:pPr>
        <w:rPr>
          <w:b/>
          <w:sz w:val="28"/>
          <w:szCs w:val="28"/>
          <w:lang w:val="fr-CA"/>
        </w:rPr>
      </w:pPr>
      <w:r w:rsidRPr="002D59EC">
        <w:rPr>
          <w:b/>
          <w:sz w:val="28"/>
          <w:szCs w:val="28"/>
          <w:lang w:val="fr-CA"/>
        </w:rPr>
        <w:t xml:space="preserve">Pages de </w:t>
      </w:r>
      <w:r w:rsidR="00F12C2A" w:rsidRPr="002D59EC">
        <w:rPr>
          <w:b/>
          <w:sz w:val="28"/>
          <w:szCs w:val="28"/>
          <w:lang w:val="fr-CA"/>
        </w:rPr>
        <w:t>réfé</w:t>
      </w:r>
      <w:r w:rsidRPr="002D59EC">
        <w:rPr>
          <w:b/>
          <w:sz w:val="28"/>
          <w:szCs w:val="28"/>
          <w:lang w:val="fr-CA"/>
        </w:rPr>
        <w:t>rence</w:t>
      </w:r>
    </w:p>
    <w:p w:rsidR="005A73D9" w:rsidRPr="002D59EC" w:rsidRDefault="005A73D9">
      <w:pPr>
        <w:rPr>
          <w:sz w:val="28"/>
          <w:szCs w:val="28"/>
          <w:lang w:val="fr-CA"/>
        </w:rPr>
      </w:pPr>
      <w:r w:rsidRPr="002D59EC">
        <w:rPr>
          <w:sz w:val="28"/>
          <w:szCs w:val="28"/>
          <w:lang w:val="fr-CA"/>
        </w:rPr>
        <w:t>-La routine quotidienne L90-91, CA29-30</w:t>
      </w:r>
    </w:p>
    <w:p w:rsidR="005A73D9" w:rsidRPr="002D59EC" w:rsidRDefault="005A73D9">
      <w:pPr>
        <w:rPr>
          <w:sz w:val="28"/>
          <w:szCs w:val="28"/>
          <w:lang w:val="fr-CA"/>
        </w:rPr>
      </w:pPr>
      <w:r w:rsidRPr="002D59EC">
        <w:rPr>
          <w:sz w:val="28"/>
          <w:szCs w:val="28"/>
          <w:lang w:val="fr-CA"/>
        </w:rPr>
        <w:t>-Les verbes réflexifs au présent L98-99, CA31-32</w:t>
      </w:r>
    </w:p>
    <w:p w:rsidR="005A73D9" w:rsidRPr="002D59EC" w:rsidRDefault="005A73D9">
      <w:pPr>
        <w:rPr>
          <w:sz w:val="28"/>
          <w:szCs w:val="28"/>
          <w:lang w:val="fr-CA"/>
        </w:rPr>
      </w:pPr>
      <w:r w:rsidRPr="002D59EC">
        <w:rPr>
          <w:sz w:val="28"/>
          <w:szCs w:val="28"/>
          <w:lang w:val="fr-CA"/>
        </w:rPr>
        <w:t>-Les verbes réflexifs idiomatiques au présent L100-101, CA33-34</w:t>
      </w:r>
    </w:p>
    <w:p w:rsidR="005A73D9" w:rsidRPr="002D59EC" w:rsidRDefault="005A73D9">
      <w:pPr>
        <w:rPr>
          <w:sz w:val="28"/>
          <w:szCs w:val="28"/>
          <w:lang w:val="fr-CA"/>
        </w:rPr>
      </w:pPr>
      <w:r w:rsidRPr="002D59EC">
        <w:rPr>
          <w:sz w:val="28"/>
          <w:szCs w:val="28"/>
          <w:lang w:val="fr-CA"/>
        </w:rPr>
        <w:t>-J’ai mal! L104-105, CA35-34</w:t>
      </w:r>
    </w:p>
    <w:p w:rsidR="005A73D9" w:rsidRPr="002D59EC" w:rsidRDefault="005A73D9">
      <w:pPr>
        <w:rPr>
          <w:sz w:val="28"/>
          <w:szCs w:val="28"/>
          <w:lang w:val="fr-CA"/>
        </w:rPr>
      </w:pPr>
      <w:r w:rsidRPr="002D59EC">
        <w:rPr>
          <w:sz w:val="28"/>
          <w:szCs w:val="28"/>
          <w:lang w:val="fr-CA"/>
        </w:rPr>
        <w:t>-Le passé composé des verbes réflexifs L112-113, CA37-38</w:t>
      </w:r>
    </w:p>
    <w:p w:rsidR="005A73D9" w:rsidRPr="002D59EC" w:rsidRDefault="005A73D9">
      <w:pPr>
        <w:rPr>
          <w:sz w:val="28"/>
          <w:szCs w:val="28"/>
          <w:lang w:val="fr-CA"/>
        </w:rPr>
      </w:pPr>
      <w:r w:rsidRPr="002D59EC">
        <w:rPr>
          <w:sz w:val="28"/>
          <w:szCs w:val="28"/>
          <w:lang w:val="fr-CA"/>
        </w:rPr>
        <w:t>-Les pronoms y/en L114-115, CA39-40</w:t>
      </w:r>
    </w:p>
    <w:p w:rsidR="000A7143" w:rsidRPr="002D59EC" w:rsidRDefault="000A7143">
      <w:pPr>
        <w:rPr>
          <w:sz w:val="28"/>
          <w:szCs w:val="28"/>
          <w:lang w:val="fr-CA"/>
        </w:rPr>
      </w:pPr>
    </w:p>
    <w:p w:rsidR="000A7143" w:rsidRPr="002D59EC" w:rsidRDefault="000A7143">
      <w:pPr>
        <w:rPr>
          <w:b/>
          <w:sz w:val="28"/>
          <w:szCs w:val="28"/>
          <w:lang w:val="fr-CA"/>
        </w:rPr>
      </w:pPr>
      <w:r w:rsidRPr="002D59EC">
        <w:rPr>
          <w:b/>
          <w:sz w:val="28"/>
          <w:szCs w:val="28"/>
          <w:lang w:val="fr-CA"/>
        </w:rPr>
        <w:t>Partie d’écoute</w:t>
      </w:r>
    </w:p>
    <w:p w:rsidR="000A7143" w:rsidRPr="002D59EC" w:rsidRDefault="00726A0D">
      <w:pPr>
        <w:rPr>
          <w:sz w:val="28"/>
          <w:szCs w:val="28"/>
          <w:lang w:val="fr-CA"/>
        </w:rPr>
      </w:pPr>
      <w:r w:rsidRPr="002D59EC">
        <w:rPr>
          <w:sz w:val="28"/>
          <w:szCs w:val="28"/>
          <w:lang w:val="fr-CA"/>
        </w:rPr>
        <w:t xml:space="preserve">-décidez </w:t>
      </w:r>
      <w:r w:rsidR="000E6460" w:rsidRPr="002D59EC">
        <w:rPr>
          <w:sz w:val="28"/>
          <w:szCs w:val="28"/>
          <w:lang w:val="fr-CA"/>
        </w:rPr>
        <w:t>quelle</w:t>
      </w:r>
      <w:r w:rsidRPr="002D59EC">
        <w:rPr>
          <w:sz w:val="28"/>
          <w:szCs w:val="28"/>
          <w:lang w:val="fr-CA"/>
        </w:rPr>
        <w:t xml:space="preserve"> activité de routine qu’on fait en premier</w:t>
      </w:r>
    </w:p>
    <w:p w:rsidR="000A7143" w:rsidRPr="002D59EC" w:rsidRDefault="000A7143">
      <w:pPr>
        <w:rPr>
          <w:sz w:val="28"/>
          <w:szCs w:val="28"/>
          <w:lang w:val="fr-CA"/>
        </w:rPr>
      </w:pPr>
    </w:p>
    <w:p w:rsidR="000A7143" w:rsidRPr="002D59EC" w:rsidRDefault="000A7143">
      <w:pPr>
        <w:rPr>
          <w:b/>
          <w:sz w:val="28"/>
          <w:szCs w:val="28"/>
          <w:lang w:val="fr-CA"/>
        </w:rPr>
      </w:pPr>
      <w:r w:rsidRPr="002D59EC">
        <w:rPr>
          <w:b/>
          <w:sz w:val="28"/>
          <w:szCs w:val="28"/>
          <w:lang w:val="fr-CA"/>
        </w:rPr>
        <w:t>Partie écrite</w:t>
      </w:r>
    </w:p>
    <w:p w:rsidR="000A7143" w:rsidRPr="002D59EC" w:rsidRDefault="00726A0D">
      <w:pPr>
        <w:rPr>
          <w:sz w:val="28"/>
          <w:szCs w:val="28"/>
          <w:lang w:val="fr-CA"/>
        </w:rPr>
      </w:pPr>
      <w:r w:rsidRPr="002D59EC">
        <w:rPr>
          <w:sz w:val="28"/>
          <w:szCs w:val="28"/>
          <w:lang w:val="fr-CA"/>
        </w:rPr>
        <w:t>La routine</w:t>
      </w:r>
    </w:p>
    <w:p w:rsidR="00726A0D" w:rsidRPr="002D59EC" w:rsidRDefault="00726A0D">
      <w:pPr>
        <w:rPr>
          <w:sz w:val="28"/>
          <w:szCs w:val="28"/>
          <w:lang w:val="fr-CA"/>
        </w:rPr>
      </w:pPr>
      <w:r w:rsidRPr="002D59EC">
        <w:rPr>
          <w:sz w:val="28"/>
          <w:szCs w:val="28"/>
          <w:lang w:val="fr-CA"/>
        </w:rPr>
        <w:t>-associez des objets avec une partie du corps</w:t>
      </w:r>
    </w:p>
    <w:p w:rsidR="00726A0D" w:rsidRPr="002D59EC" w:rsidRDefault="00726A0D">
      <w:pPr>
        <w:rPr>
          <w:sz w:val="28"/>
          <w:szCs w:val="28"/>
          <w:lang w:val="fr-CA"/>
        </w:rPr>
      </w:pPr>
      <w:r w:rsidRPr="002D59EC">
        <w:rPr>
          <w:sz w:val="28"/>
          <w:szCs w:val="28"/>
          <w:lang w:val="fr-CA"/>
        </w:rPr>
        <w:t>-écrire des phrases avec les verbes réflexifs au présent</w:t>
      </w:r>
    </w:p>
    <w:p w:rsidR="00726A0D" w:rsidRPr="002D59EC" w:rsidRDefault="00726A0D">
      <w:pPr>
        <w:rPr>
          <w:sz w:val="28"/>
          <w:szCs w:val="28"/>
          <w:lang w:val="fr-CA"/>
        </w:rPr>
      </w:pPr>
    </w:p>
    <w:p w:rsidR="00726A0D" w:rsidRPr="002D59EC" w:rsidRDefault="00726A0D">
      <w:pPr>
        <w:rPr>
          <w:sz w:val="28"/>
          <w:szCs w:val="28"/>
          <w:lang w:val="fr-CA"/>
        </w:rPr>
      </w:pPr>
      <w:r w:rsidRPr="002D59EC">
        <w:rPr>
          <w:sz w:val="28"/>
          <w:szCs w:val="28"/>
          <w:lang w:val="fr-CA"/>
        </w:rPr>
        <w:t>Les maladies</w:t>
      </w:r>
    </w:p>
    <w:p w:rsidR="00726A0D" w:rsidRPr="002D59EC" w:rsidRDefault="00726A0D">
      <w:pPr>
        <w:rPr>
          <w:sz w:val="28"/>
          <w:szCs w:val="28"/>
          <w:lang w:val="fr-CA"/>
        </w:rPr>
      </w:pPr>
      <w:r w:rsidRPr="002D59EC">
        <w:rPr>
          <w:sz w:val="28"/>
          <w:szCs w:val="28"/>
          <w:lang w:val="fr-CA"/>
        </w:rPr>
        <w:t>-quelle est la suite logique de la maladie?</w:t>
      </w:r>
    </w:p>
    <w:p w:rsidR="00726A0D" w:rsidRPr="002D59EC" w:rsidRDefault="00726A0D">
      <w:pPr>
        <w:rPr>
          <w:sz w:val="28"/>
          <w:szCs w:val="28"/>
          <w:lang w:val="fr-CA"/>
        </w:rPr>
      </w:pPr>
      <w:r w:rsidRPr="002D59EC">
        <w:rPr>
          <w:sz w:val="28"/>
          <w:szCs w:val="28"/>
          <w:lang w:val="fr-CA"/>
        </w:rPr>
        <w:t>-complétez la phrase avec un verbe réflexif idiomatique au présent</w:t>
      </w:r>
    </w:p>
    <w:p w:rsidR="00726A0D" w:rsidRPr="002D59EC" w:rsidRDefault="00726A0D">
      <w:pPr>
        <w:rPr>
          <w:sz w:val="28"/>
          <w:szCs w:val="28"/>
          <w:lang w:val="fr-CA"/>
        </w:rPr>
      </w:pPr>
      <w:r w:rsidRPr="002D59EC">
        <w:rPr>
          <w:sz w:val="28"/>
          <w:szCs w:val="28"/>
          <w:lang w:val="fr-CA"/>
        </w:rPr>
        <w:t>-complétez un paragraphe avec les verbes réflexifs au passé composé</w:t>
      </w:r>
    </w:p>
    <w:p w:rsidR="00726A0D" w:rsidRPr="002D59EC" w:rsidRDefault="00726A0D">
      <w:pPr>
        <w:rPr>
          <w:sz w:val="28"/>
          <w:szCs w:val="28"/>
          <w:lang w:val="fr-CA"/>
        </w:rPr>
      </w:pPr>
      <w:r w:rsidRPr="002D59EC">
        <w:rPr>
          <w:sz w:val="28"/>
          <w:szCs w:val="28"/>
          <w:lang w:val="fr-CA"/>
        </w:rPr>
        <w:t>-choisissez le pronom approprié entre y ou en</w:t>
      </w:r>
    </w:p>
    <w:p w:rsidR="00F12C2A" w:rsidRPr="002D59EC" w:rsidRDefault="00F12C2A">
      <w:pPr>
        <w:rPr>
          <w:sz w:val="28"/>
          <w:szCs w:val="28"/>
          <w:lang w:val="fr-CA"/>
        </w:rPr>
      </w:pPr>
    </w:p>
    <w:p w:rsidR="002D59EC" w:rsidRPr="002D59EC" w:rsidRDefault="002D59EC">
      <w:pPr>
        <w:rPr>
          <w:sz w:val="28"/>
          <w:szCs w:val="28"/>
          <w:lang w:val="fr-CA"/>
        </w:rPr>
      </w:pPr>
      <w:r w:rsidRPr="002D59EC">
        <w:rPr>
          <w:sz w:val="28"/>
          <w:szCs w:val="28"/>
          <w:lang w:val="fr-CA"/>
        </w:rPr>
        <w:t xml:space="preserve">Écrire un paragraphe avec </w:t>
      </w:r>
      <w:r w:rsidR="00B536E3">
        <w:rPr>
          <w:sz w:val="28"/>
          <w:szCs w:val="28"/>
          <w:lang w:val="fr-CA"/>
        </w:rPr>
        <w:t>l’aide des images et en utilisant les verbes réflexifs</w:t>
      </w:r>
    </w:p>
    <w:p w:rsidR="002D59EC" w:rsidRPr="002D59EC" w:rsidRDefault="002D59EC">
      <w:pPr>
        <w:rPr>
          <w:sz w:val="28"/>
          <w:szCs w:val="28"/>
          <w:lang w:val="fr-CA"/>
        </w:rPr>
      </w:pPr>
    </w:p>
    <w:p w:rsidR="00F12C2A" w:rsidRPr="002D59EC" w:rsidRDefault="00F12C2A">
      <w:pPr>
        <w:rPr>
          <w:b/>
          <w:sz w:val="28"/>
          <w:szCs w:val="28"/>
          <w:lang w:val="fr-CA"/>
        </w:rPr>
      </w:pPr>
      <w:r w:rsidRPr="002D59EC">
        <w:rPr>
          <w:b/>
          <w:sz w:val="28"/>
          <w:szCs w:val="28"/>
          <w:lang w:val="fr-CA"/>
        </w:rPr>
        <w:t>Dictée</w:t>
      </w:r>
    </w:p>
    <w:p w:rsidR="00274689" w:rsidRDefault="00274689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-vocabulaire : les vacances, un vol, la plage, un requin</w:t>
      </w:r>
    </w:p>
    <w:p w:rsidR="00B536E3" w:rsidRDefault="00B536E3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-les verbes au passé composé : aller, choisir, partir, faire, </w:t>
      </w:r>
      <w:r w:rsidR="004B0372">
        <w:rPr>
          <w:sz w:val="28"/>
          <w:szCs w:val="28"/>
          <w:lang w:val="fr-CA"/>
        </w:rPr>
        <w:t>nager</w:t>
      </w:r>
    </w:p>
    <w:p w:rsidR="004B0372" w:rsidRDefault="004B0372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-les verbes au présent : penser</w:t>
      </w:r>
      <w:bookmarkStart w:id="0" w:name="_GoBack"/>
      <w:bookmarkEnd w:id="0"/>
    </w:p>
    <w:p w:rsidR="00F12C2A" w:rsidRPr="002D59EC" w:rsidRDefault="000E6460">
      <w:pPr>
        <w:rPr>
          <w:sz w:val="28"/>
          <w:szCs w:val="28"/>
          <w:lang w:val="fr-CA"/>
        </w:rPr>
      </w:pPr>
      <w:r w:rsidRPr="002D59EC">
        <w:rPr>
          <w:sz w:val="28"/>
          <w:szCs w:val="28"/>
          <w:lang w:val="fr-CA"/>
        </w:rPr>
        <w:t>-le présent et le passé composé des verbes réflexifs</w:t>
      </w:r>
      <w:r w:rsidR="002D59EC">
        <w:rPr>
          <w:sz w:val="28"/>
          <w:szCs w:val="28"/>
          <w:lang w:val="fr-CA"/>
        </w:rPr>
        <w:t xml:space="preserve"> : s’entendre bien, se disputer, se lever, se maquiller, se raser, </w:t>
      </w:r>
      <w:r w:rsidR="00274689">
        <w:rPr>
          <w:sz w:val="28"/>
          <w:szCs w:val="28"/>
          <w:lang w:val="fr-CA"/>
        </w:rPr>
        <w:t>se dépêcher, s’asseoir, s’amuser, se promener, s’inquiéter</w:t>
      </w:r>
    </w:p>
    <w:sectPr w:rsidR="00F12C2A" w:rsidRPr="002D59EC" w:rsidSect="00DF72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7143"/>
    <w:rsid w:val="000A7143"/>
    <w:rsid w:val="000E6460"/>
    <w:rsid w:val="00274689"/>
    <w:rsid w:val="002B213F"/>
    <w:rsid w:val="002D59EC"/>
    <w:rsid w:val="004B0372"/>
    <w:rsid w:val="00527333"/>
    <w:rsid w:val="005A73D9"/>
    <w:rsid w:val="00726A0D"/>
    <w:rsid w:val="009849B8"/>
    <w:rsid w:val="00B536E3"/>
    <w:rsid w:val="00DF720C"/>
    <w:rsid w:val="00F1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3CDC12-885E-44FD-B1B0-3C38073D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Abigail Zakus</cp:lastModifiedBy>
  <cp:revision>3</cp:revision>
  <dcterms:created xsi:type="dcterms:W3CDTF">2015-11-17T19:36:00Z</dcterms:created>
  <dcterms:modified xsi:type="dcterms:W3CDTF">2015-11-17T22:19:00Z</dcterms:modified>
</cp:coreProperties>
</file>